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036" w:rsidRDefault="004F5036" w:rsidP="006F6450">
      <w:pPr>
        <w:pStyle w:val="DocHead"/>
        <w:spacing w:before="0" w:line="240" w:lineRule="exact"/>
        <w:ind w:left="-119" w:right="-136" w:firstLine="119"/>
      </w:pPr>
      <w:bookmarkStart w:id="0" w:name="_Hlk7085937"/>
      <w:bookmarkStart w:id="1" w:name="_GoBack"/>
      <w:bookmarkEnd w:id="1"/>
      <w:r>
        <w:t>Name of the Conference</w:t>
      </w:r>
      <w:r w:rsidRPr="007F47AA">
        <w:t xml:space="preserve">, </w:t>
      </w:r>
      <w:r>
        <w:t>Conference Organizer Name,</w:t>
      </w:r>
      <w:r w:rsidRPr="007F47AA">
        <w:t xml:space="preserve"> </w:t>
      </w:r>
      <w:r>
        <w:t>Year or Edition of Conference</w:t>
      </w:r>
      <w:bookmarkEnd w:id="0"/>
      <w:r w:rsidRPr="007F47AA">
        <w:t xml:space="preserve">, </w:t>
      </w:r>
      <w:r>
        <w:t>10</w:t>
      </w:r>
      <w:r w:rsidRPr="007F47AA">
        <w:t>–</w:t>
      </w:r>
      <w:r>
        <w:t>1</w:t>
      </w:r>
      <w:r w:rsidRPr="007F47AA">
        <w:t xml:space="preserve">2 </w:t>
      </w:r>
      <w:r>
        <w:t>Month</w:t>
      </w:r>
      <w:r w:rsidRPr="007F47AA">
        <w:t xml:space="preserve"> </w:t>
      </w:r>
      <w:r>
        <w:t>Year</w:t>
      </w:r>
      <w:r w:rsidRPr="007F47AA">
        <w:t xml:space="preserve">, </w:t>
      </w:r>
      <w:r>
        <w:t>City or Location, Country</w:t>
      </w:r>
    </w:p>
    <w:p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4F5036" w:rsidRDefault="004F5036" w:rsidP="006F6450">
      <w:pPr>
        <w:pStyle w:val="Els-Abstract-head"/>
        <w:spacing w:before="200"/>
      </w:pPr>
      <w:r>
        <w:t>Abstract</w:t>
      </w:r>
    </w:p>
    <w:p w:rsidR="004F5036" w:rsidRDefault="004F5036" w:rsidP="006F6450">
      <w:pPr>
        <w:pStyle w:val="Els-Abstract-text"/>
      </w:pPr>
      <w:r>
        <w:fldChar w:fldCharType="begin"/>
      </w:r>
      <w:r>
        <w:instrText xml:space="preserve"> MACROBUTTON NoMacro Click here and insert your abstract text.</w:instrText>
      </w:r>
      <w:r>
        <w:fldChar w:fldCharType="end"/>
      </w:r>
    </w:p>
    <w:p w:rsidR="004F5036" w:rsidRDefault="004F5036" w:rsidP="006F6450">
      <w:pPr>
        <w:pStyle w:val="Els-keywords"/>
      </w:pPr>
    </w:p>
    <w:p w:rsidR="004F5036" w:rsidRPr="008964D2" w:rsidRDefault="004F5036" w:rsidP="006F6450">
      <w:pPr>
        <w:pStyle w:val="Els-keywords"/>
      </w:pPr>
      <w:r w:rsidRPr="008964D2">
        <w:t xml:space="preserve">© </w:t>
      </w:r>
      <w:r>
        <w:t>YEAR</w:t>
      </w:r>
      <w:r w:rsidRPr="008964D2">
        <w:t xml:space="preserve"> The Authors. Published by Elsevier Ltd.</w:t>
      </w:r>
    </w:p>
    <w:p w:rsidR="004F5036" w:rsidRPr="008964D2" w:rsidRDefault="004F5036" w:rsidP="006F6450">
      <w:pPr>
        <w:pStyle w:val="Els-keywords"/>
      </w:pPr>
      <w:r w:rsidRPr="008964D2">
        <w:t>Peer-review under responsibility of the scientific committee of the Name of the Conference, Conference Organizer Name, Year or Edition of Conference.</w:t>
      </w:r>
    </w:p>
    <w:p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rsidR="004F5036" w:rsidRDefault="004F5036" w:rsidP="006F6450">
      <w:pPr>
        <w:pStyle w:val="Els-1storder-head"/>
      </w:pPr>
      <w:r>
        <w:fldChar w:fldCharType="begin"/>
      </w:r>
      <w:r>
        <w:instrText xml:space="preserve"> MACROBUTTON NoMacro Main text </w:instrText>
      </w:r>
      <w:r>
        <w:fldChar w:fldCharType="end"/>
      </w:r>
    </w:p>
    <w:p w:rsidR="004F5036" w:rsidRDefault="004F5036" w:rsidP="006F6450">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rsidR="004F5036" w:rsidRDefault="004F5036" w:rsidP="006F6450">
      <w:pPr>
        <w:pStyle w:val="Els-body-text"/>
        <w:ind w:right="-28"/>
      </w:pPr>
    </w:p>
    <w:p w:rsidR="004F5036" w:rsidRDefault="004F5036" w:rsidP="006F6450">
      <w:pPr>
        <w:pStyle w:val="1"/>
        <w:pBdr>
          <w:right w:val="single" w:sz="4" w:space="1" w:color="auto"/>
        </w:pBdr>
        <w:spacing w:after="200" w:line="240" w:lineRule="exact"/>
      </w:pPr>
      <w:r>
        <w:t>Nomenclature</w:t>
      </w:r>
    </w:p>
    <w:p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4F5036" w:rsidRDefault="004F5036" w:rsidP="006F6450">
      <w:pPr>
        <w:pStyle w:val="Els-2ndorder-head"/>
      </w:pPr>
      <w:r>
        <w:lastRenderedPageBreak/>
        <w:t>Structure</w:t>
      </w:r>
    </w:p>
    <w:p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4F5036" w:rsidRDefault="004F5036" w:rsidP="006F6450">
      <w:pPr>
        <w:pStyle w:val="Els-body-text"/>
      </w:pPr>
      <w:r>
        <w:t>Bulleted lists may be included and should look like this:</w:t>
      </w:r>
    </w:p>
    <w:p w:rsidR="004F5036" w:rsidRDefault="004F5036" w:rsidP="006F6450">
      <w:pPr>
        <w:pStyle w:val="Els-bulletlist"/>
        <w:spacing w:before="240"/>
        <w:ind w:left="245" w:hanging="245"/>
      </w:pPr>
      <w:r>
        <w:t>First point</w:t>
      </w:r>
    </w:p>
    <w:p w:rsidR="004F5036" w:rsidRDefault="004F5036" w:rsidP="006F6450">
      <w:pPr>
        <w:pStyle w:val="Els-bulletlist"/>
      </w:pPr>
      <w:r>
        <w:t>Second point</w:t>
      </w:r>
    </w:p>
    <w:p w:rsidR="004F5036" w:rsidRDefault="004F5036" w:rsidP="006F6450">
      <w:pPr>
        <w:pStyle w:val="Els-bulletlist"/>
        <w:spacing w:after="240"/>
        <w:ind w:left="245" w:hanging="245"/>
      </w:pPr>
      <w:r>
        <w:t xml:space="preserve">And </w:t>
      </w:r>
      <w:proofErr w:type="gramStart"/>
      <w:r>
        <w:t>so</w:t>
      </w:r>
      <w:proofErr w:type="gramEnd"/>
      <w:r>
        <w:t xml:space="preserve"> on</w:t>
      </w:r>
    </w:p>
    <w:p w:rsidR="004F5036" w:rsidRDefault="004F5036" w:rsidP="006F6450">
      <w:pPr>
        <w:pStyle w:val="Els-body-text"/>
      </w:pPr>
      <w:r>
        <w:t xml:space="preserve">Ensure that you return to the ‘Els-body-text’ style, the style that you will mainly be using for large blocks of text, when you have completed your bulleted list. </w:t>
      </w:r>
    </w:p>
    <w:p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4F5036" w:rsidRDefault="004F5036" w:rsidP="006F6450">
      <w:pPr>
        <w:pStyle w:val="Els-2ndorder-head"/>
      </w:pPr>
      <w:r>
        <w:t>Tables</w:t>
      </w:r>
    </w:p>
    <w:p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rsidTr="006F6450">
        <w:trPr>
          <w:jc w:val="center"/>
        </w:trPr>
        <w:tc>
          <w:tcPr>
            <w:tcW w:w="3291" w:type="dxa"/>
            <w:tcBorders>
              <w:top w:val="single" w:sz="4" w:space="0" w:color="auto"/>
              <w:bottom w:val="single" w:sz="4" w:space="0" w:color="auto"/>
            </w:tcBorders>
          </w:tcPr>
          <w:p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rsidR="004F5036" w:rsidRDefault="004F5036" w:rsidP="006F6450">
            <w:pPr>
              <w:pStyle w:val="Els-table-text"/>
            </w:pPr>
            <w:r>
              <w:t>Column B (</w:t>
            </w:r>
            <w:r>
              <w:rPr>
                <w:i/>
                <w:iCs/>
              </w:rPr>
              <w:t>t</w:t>
            </w:r>
            <w:r>
              <w:t>)</w:t>
            </w:r>
          </w:p>
        </w:tc>
      </w:tr>
      <w:tr w:rsidR="004F5036" w:rsidTr="006F6450">
        <w:trPr>
          <w:jc w:val="center"/>
        </w:trPr>
        <w:tc>
          <w:tcPr>
            <w:tcW w:w="3291" w:type="dxa"/>
            <w:tcBorders>
              <w:top w:val="single" w:sz="4" w:space="0" w:color="auto"/>
            </w:tcBorders>
          </w:tcPr>
          <w:p w:rsidR="004F5036" w:rsidRDefault="004F5036" w:rsidP="006F6450">
            <w:pPr>
              <w:pStyle w:val="Els-table-text"/>
            </w:pPr>
            <w:r>
              <w:t>And an entry</w:t>
            </w:r>
          </w:p>
        </w:tc>
        <w:tc>
          <w:tcPr>
            <w:tcW w:w="1450" w:type="dxa"/>
            <w:tcBorders>
              <w:top w:val="single" w:sz="4" w:space="0" w:color="auto"/>
            </w:tcBorders>
          </w:tcPr>
          <w:p w:rsidR="004F5036" w:rsidRDefault="004F5036" w:rsidP="006F6450">
            <w:pPr>
              <w:pStyle w:val="Els-table-text"/>
            </w:pPr>
            <w:r>
              <w:t>1</w:t>
            </w:r>
          </w:p>
        </w:tc>
        <w:tc>
          <w:tcPr>
            <w:tcW w:w="1450" w:type="dxa"/>
            <w:tcBorders>
              <w:top w:val="single" w:sz="4" w:space="0" w:color="auto"/>
            </w:tcBorders>
          </w:tcPr>
          <w:p w:rsidR="004F5036" w:rsidRDefault="004F5036" w:rsidP="006F6450">
            <w:pPr>
              <w:pStyle w:val="Els-table-text"/>
            </w:pPr>
            <w:r>
              <w:t>2</w:t>
            </w:r>
          </w:p>
        </w:tc>
      </w:tr>
      <w:tr w:rsidR="004F5036" w:rsidTr="006F6450">
        <w:trPr>
          <w:jc w:val="center"/>
        </w:trPr>
        <w:tc>
          <w:tcPr>
            <w:tcW w:w="3291" w:type="dxa"/>
          </w:tcPr>
          <w:p w:rsidR="004F5036" w:rsidRDefault="004F5036" w:rsidP="006F6450">
            <w:pPr>
              <w:pStyle w:val="Els-table-text"/>
            </w:pPr>
            <w:r>
              <w:t>And another entry</w:t>
            </w:r>
          </w:p>
        </w:tc>
        <w:tc>
          <w:tcPr>
            <w:tcW w:w="1450" w:type="dxa"/>
          </w:tcPr>
          <w:p w:rsidR="004F5036" w:rsidRDefault="004F5036" w:rsidP="006F6450">
            <w:pPr>
              <w:pStyle w:val="Els-table-text"/>
            </w:pPr>
            <w:r>
              <w:t>3</w:t>
            </w:r>
          </w:p>
        </w:tc>
        <w:tc>
          <w:tcPr>
            <w:tcW w:w="1450" w:type="dxa"/>
          </w:tcPr>
          <w:p w:rsidR="004F5036" w:rsidRDefault="004F5036" w:rsidP="006F6450">
            <w:pPr>
              <w:pStyle w:val="Els-table-text"/>
            </w:pPr>
            <w:r>
              <w:t>4</w:t>
            </w:r>
          </w:p>
        </w:tc>
      </w:tr>
      <w:tr w:rsidR="004F5036" w:rsidTr="006F6450">
        <w:trPr>
          <w:jc w:val="center"/>
        </w:trPr>
        <w:tc>
          <w:tcPr>
            <w:tcW w:w="3291" w:type="dxa"/>
            <w:tcBorders>
              <w:bottom w:val="single" w:sz="4" w:space="0" w:color="auto"/>
            </w:tcBorders>
          </w:tcPr>
          <w:p w:rsidR="004F5036" w:rsidRDefault="004F5036" w:rsidP="006F6450">
            <w:pPr>
              <w:pStyle w:val="Els-table-text"/>
            </w:pPr>
            <w:r>
              <w:t>And another entry</w:t>
            </w:r>
          </w:p>
        </w:tc>
        <w:tc>
          <w:tcPr>
            <w:tcW w:w="1450" w:type="dxa"/>
            <w:tcBorders>
              <w:bottom w:val="single" w:sz="4" w:space="0" w:color="auto"/>
            </w:tcBorders>
          </w:tcPr>
          <w:p w:rsidR="004F5036" w:rsidRDefault="004F5036" w:rsidP="006F6450">
            <w:pPr>
              <w:pStyle w:val="Els-table-text"/>
            </w:pPr>
            <w:r>
              <w:t>5</w:t>
            </w:r>
          </w:p>
        </w:tc>
        <w:tc>
          <w:tcPr>
            <w:tcW w:w="1450" w:type="dxa"/>
            <w:tcBorders>
              <w:bottom w:val="single" w:sz="4" w:space="0" w:color="auto"/>
            </w:tcBorders>
          </w:tcPr>
          <w:p w:rsidR="004F5036" w:rsidRDefault="004F5036" w:rsidP="006F6450">
            <w:pPr>
              <w:pStyle w:val="Els-table-text"/>
            </w:pPr>
            <w:r>
              <w:t>6</w:t>
            </w:r>
          </w:p>
        </w:tc>
      </w:tr>
    </w:tbl>
    <w:p w:rsidR="004F5036" w:rsidRDefault="004F5036" w:rsidP="004F5036">
      <w:pPr>
        <w:pStyle w:val="Els-2ndorder-head"/>
      </w:pPr>
      <w:r>
        <w:t>Construction of references</w:t>
      </w:r>
    </w:p>
    <w:p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rsidR="004F5036" w:rsidRDefault="004F5036" w:rsidP="004F5036">
      <w:pPr>
        <w:pStyle w:val="Els-2ndorder-head"/>
      </w:pPr>
      <w:r>
        <w:t>Section headings</w:t>
      </w:r>
    </w:p>
    <w:p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w:t>
      </w:r>
      <w:r>
        <w:lastRenderedPageBreak/>
        <w:t xml:space="preserve">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rsidR="004F5036" w:rsidRDefault="004F5036" w:rsidP="004F5036">
      <w:pPr>
        <w:pStyle w:val="Els-2ndorder-head"/>
      </w:pPr>
      <w:r>
        <w:t>General guidelines for the preparation of your text</w:t>
      </w:r>
    </w:p>
    <w:p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4F5036" w:rsidRDefault="004F5036" w:rsidP="004F5036">
      <w:pPr>
        <w:pStyle w:val="Els-2ndorder-head"/>
      </w:pPr>
      <w:r>
        <w:rPr>
          <w:szCs w:val="16"/>
        </w:rPr>
        <w:t>File naming and delivery</w:t>
      </w:r>
    </w:p>
    <w:p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4F5036" w:rsidRDefault="004F5036" w:rsidP="004F5036">
      <w:pPr>
        <w:pStyle w:val="Els-body-text"/>
      </w:pPr>
      <w:r>
        <w:t>Artwork filenames should comply with the syntax “</w:t>
      </w:r>
      <w:proofErr w:type="spellStart"/>
      <w:r>
        <w:t>aabbbbbb.ccc</w:t>
      </w:r>
      <w:proofErr w:type="spellEnd"/>
      <w:r>
        <w:t>”, where:</w:t>
      </w:r>
    </w:p>
    <w:p w:rsidR="004F5036" w:rsidRDefault="004F5036" w:rsidP="004F5036">
      <w:pPr>
        <w:pStyle w:val="Els-body-text"/>
        <w:numPr>
          <w:ilvl w:val="0"/>
          <w:numId w:val="5"/>
        </w:numPr>
      </w:pPr>
      <w:r>
        <w:t>a = artwork component type</w:t>
      </w:r>
    </w:p>
    <w:p w:rsidR="004F5036" w:rsidRDefault="004F5036" w:rsidP="004F5036">
      <w:pPr>
        <w:pStyle w:val="Els-body-text"/>
        <w:numPr>
          <w:ilvl w:val="0"/>
          <w:numId w:val="5"/>
        </w:numPr>
      </w:pPr>
      <w:r>
        <w:t>b = manuscript reference code</w:t>
      </w:r>
    </w:p>
    <w:p w:rsidR="004F5036" w:rsidRDefault="004F5036" w:rsidP="004F5036">
      <w:pPr>
        <w:pStyle w:val="Els-body-text"/>
        <w:numPr>
          <w:ilvl w:val="0"/>
          <w:numId w:val="5"/>
        </w:numPr>
      </w:pPr>
      <w:r>
        <w:t>c = standard file extension</w:t>
      </w:r>
    </w:p>
    <w:p w:rsidR="004F5036" w:rsidRDefault="004F5036" w:rsidP="004F5036">
      <w:pPr>
        <w:pStyle w:val="Els-body-text"/>
        <w:ind w:left="238" w:firstLine="0"/>
      </w:pPr>
      <w:r>
        <w:t>Component types:</w:t>
      </w:r>
    </w:p>
    <w:p w:rsidR="004F5036" w:rsidRDefault="004F5036" w:rsidP="004F5036">
      <w:pPr>
        <w:pStyle w:val="Els-body-text"/>
        <w:numPr>
          <w:ilvl w:val="0"/>
          <w:numId w:val="5"/>
        </w:numPr>
      </w:pPr>
      <w:r>
        <w:t>gr = figure</w:t>
      </w:r>
    </w:p>
    <w:p w:rsidR="004F5036" w:rsidRDefault="004F5036" w:rsidP="004F5036">
      <w:pPr>
        <w:pStyle w:val="Els-body-text"/>
        <w:numPr>
          <w:ilvl w:val="0"/>
          <w:numId w:val="5"/>
        </w:numPr>
      </w:pPr>
      <w:r>
        <w:t>pl = plate</w:t>
      </w:r>
    </w:p>
    <w:p w:rsidR="004F5036" w:rsidRDefault="004F5036" w:rsidP="004F5036">
      <w:pPr>
        <w:pStyle w:val="Els-body-text"/>
        <w:numPr>
          <w:ilvl w:val="0"/>
          <w:numId w:val="5"/>
        </w:numPr>
      </w:pPr>
      <w:proofErr w:type="spellStart"/>
      <w:r>
        <w:t>sc</w:t>
      </w:r>
      <w:proofErr w:type="spellEnd"/>
      <w:r>
        <w:t xml:space="preserve"> = scheme</w:t>
      </w:r>
    </w:p>
    <w:p w:rsidR="004F5036" w:rsidRDefault="004F5036" w:rsidP="004F5036">
      <w:pPr>
        <w:pStyle w:val="Els-body-text"/>
        <w:numPr>
          <w:ilvl w:val="0"/>
          <w:numId w:val="5"/>
        </w:numPr>
        <w:rPr>
          <w:szCs w:val="16"/>
        </w:rPr>
      </w:pPr>
      <w:proofErr w:type="spellStart"/>
      <w:r>
        <w:t>fx</w:t>
      </w:r>
      <w:proofErr w:type="spellEnd"/>
      <w:r>
        <w:t xml:space="preserve"> = fixed graphic</w:t>
      </w:r>
    </w:p>
    <w:p w:rsidR="004F5036" w:rsidRDefault="004F5036" w:rsidP="004F5036">
      <w:pPr>
        <w:pStyle w:val="Els-2ndorder-head"/>
      </w:pPr>
      <w:r>
        <w:t>Footnotes</w:t>
      </w:r>
    </w:p>
    <w:p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rsidR="004F5036" w:rsidRDefault="004F5036" w:rsidP="004F5036">
      <w:pPr>
        <w:pStyle w:val="Els-1storder-head"/>
      </w:pPr>
      <w:r>
        <w:t>Illustrations</w:t>
      </w:r>
    </w:p>
    <w:p w:rsidR="004F5036" w:rsidRDefault="004F5036" w:rsidP="004F50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4F5036" w:rsidRDefault="004F5036" w:rsidP="004F5036">
      <w:pPr>
        <w:pStyle w:val="ac"/>
      </w:pPr>
    </w:p>
    <w:p w:rsidR="004F5036" w:rsidRDefault="004F5036" w:rsidP="004F5036">
      <w:pPr>
        <w:spacing w:line="360" w:lineRule="auto"/>
        <w:jc w:val="center"/>
      </w:pPr>
      <w:r>
        <w:rPr>
          <w:noProof/>
          <w:lang w:val="en-US"/>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4F5036" w:rsidRDefault="004F5036" w:rsidP="004F5036">
      <w:pPr>
        <w:pStyle w:val="Els-caption"/>
        <w:jc w:val="center"/>
      </w:pPr>
      <w:r>
        <w:t>Fig. 1. (a) first picture; (b) second picture.</w:t>
      </w:r>
    </w:p>
    <w:p w:rsidR="004F5036" w:rsidRDefault="004F5036" w:rsidP="004F5036">
      <w:pPr>
        <w:pStyle w:val="Els-1storder-head"/>
      </w:pPr>
      <w:r>
        <w:t>Equations</w:t>
      </w:r>
    </w:p>
    <w:p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xml:space="preserve">, and numbered consecutively with Arabic numerals in parentheses on the </w:t>
      </w:r>
      <w:proofErr w:type="gramStart"/>
      <w:r>
        <w:rPr>
          <w:szCs w:val="16"/>
        </w:rPr>
        <w:t>right hand</w:t>
      </w:r>
      <w:proofErr w:type="gramEnd"/>
      <w:r>
        <w:rPr>
          <w:szCs w:val="16"/>
        </w:rPr>
        <w:t xml:space="preserve"> side of the page (if referred to explicitly in the text)</w:t>
      </w:r>
      <w:r>
        <w:rPr>
          <w:rFonts w:hint="eastAsia"/>
          <w:szCs w:val="16"/>
          <w:lang w:eastAsia="zh-CN"/>
        </w:rPr>
        <w:t>.</w:t>
      </w:r>
      <w:r>
        <w:rPr>
          <w:szCs w:val="16"/>
        </w:rPr>
        <w:t xml:space="preserve"> They should also be separated from the surrounding text by one space.</w:t>
      </w:r>
    </w:p>
    <w:p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729318108" r:id="rId10"/>
        </w:object>
      </w:r>
      <w:r>
        <w:rPr>
          <w:i w:val="0"/>
          <w:iCs/>
        </w:rPr>
        <w:tab/>
      </w:r>
      <w:r>
        <w:rPr>
          <w:i w:val="0"/>
          <w:iCs/>
        </w:rPr>
        <w:tab/>
      </w:r>
      <w:r>
        <w:rPr>
          <w:i w:val="0"/>
          <w:iCs/>
        </w:rPr>
        <w:tab/>
        <w:t xml:space="preserve"> (1)</w:t>
      </w:r>
    </w:p>
    <w:p w:rsidR="004F5036" w:rsidRDefault="004F5036" w:rsidP="004F5036">
      <w:pPr>
        <w:pStyle w:val="Els-1storder-head"/>
        <w:numPr>
          <w:ilvl w:val="0"/>
          <w:numId w:val="0"/>
        </w:numPr>
      </w:pPr>
      <w:r>
        <w:t>4. Online license transfer</w:t>
      </w:r>
    </w:p>
    <w:p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4F5036" w:rsidRDefault="004F5036" w:rsidP="004F5036">
      <w:pPr>
        <w:pStyle w:val="Els-acknowledgement"/>
        <w:spacing w:before="240" w:line="240" w:lineRule="exact"/>
      </w:pPr>
      <w:r>
        <w:t>Acknowledgements</w:t>
      </w:r>
    </w:p>
    <w:p w:rsidR="004F5036" w:rsidRDefault="004F5036" w:rsidP="004F5036">
      <w:pPr>
        <w:pStyle w:val="Els-body-text"/>
        <w:ind w:firstLine="240"/>
      </w:pPr>
      <w:r>
        <w:t>Acknowledgements and Reference heading should be left justified, bold, with the first letter capitalized but have no numbers. Text below continues as normal.</w:t>
      </w:r>
    </w:p>
    <w:p w:rsidR="004F5036" w:rsidRDefault="004F5036" w:rsidP="004F5036">
      <w:pPr>
        <w:pStyle w:val="Els-appendixhead"/>
        <w:spacing w:before="240" w:line="240" w:lineRule="exact"/>
      </w:pPr>
      <w:r>
        <w:t>An example appendix</w:t>
      </w:r>
    </w:p>
    <w:p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4F5036" w:rsidRDefault="004F5036" w:rsidP="004F5036">
      <w:pPr>
        <w:pStyle w:val="Els-appendixsubhead"/>
        <w:spacing w:line="240" w:lineRule="exact"/>
      </w:pPr>
      <w:r>
        <w:t>Example of a sub-heading within an appendix</w:t>
      </w:r>
    </w:p>
    <w:p w:rsidR="004F5036" w:rsidRDefault="004F5036" w:rsidP="004F5036">
      <w:pPr>
        <w:pStyle w:val="2"/>
        <w:spacing w:line="240" w:lineRule="exact"/>
        <w:ind w:firstLine="238"/>
      </w:pPr>
      <w:r>
        <w:t>There is also the option to include a subheading within the Appendix if you wish.</w:t>
      </w:r>
    </w:p>
    <w:p w:rsidR="004F5036" w:rsidRDefault="004F5036" w:rsidP="004F5036">
      <w:pPr>
        <w:pStyle w:val="Els-reference-head"/>
        <w:spacing w:before="240" w:after="240" w:line="240" w:lineRule="exact"/>
      </w:pPr>
      <w:r>
        <w:t>References</w:t>
      </w:r>
    </w:p>
    <w:p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rsidR="004F5036" w:rsidRPr="00D52A52" w:rsidRDefault="004F5036" w:rsidP="004F5036">
      <w:pPr>
        <w:autoSpaceDE w:val="0"/>
        <w:autoSpaceDN w:val="0"/>
        <w:adjustRightInd w:val="0"/>
        <w:spacing w:line="240" w:lineRule="exact"/>
        <w:jc w:val="both"/>
        <w:rPr>
          <w:b/>
        </w:rPr>
      </w:pPr>
    </w:p>
    <w:p w:rsidR="004F5036" w:rsidRPr="00D52A52" w:rsidRDefault="004F5036" w:rsidP="004F5036">
      <w:pPr>
        <w:autoSpaceDE w:val="0"/>
        <w:autoSpaceDN w:val="0"/>
        <w:adjustRightInd w:val="0"/>
        <w:spacing w:line="240" w:lineRule="exact"/>
        <w:jc w:val="both"/>
      </w:pPr>
      <w:r w:rsidRPr="00D52A52">
        <w:rPr>
          <w:b/>
        </w:rPr>
        <w:t>Steps:</w:t>
      </w:r>
    </w:p>
    <w:p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rsidR="004F5036" w:rsidRPr="00433357" w:rsidRDefault="004F5036" w:rsidP="004F5036">
      <w:pPr>
        <w:autoSpaceDE w:val="0"/>
        <w:autoSpaceDN w:val="0"/>
        <w:adjustRightInd w:val="0"/>
        <w:spacing w:line="240" w:lineRule="exact"/>
        <w:jc w:val="both"/>
        <w:rPr>
          <w:b/>
          <w:color w:val="000000"/>
        </w:rPr>
      </w:pPr>
    </w:p>
    <w:p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rsidR="004F5036" w:rsidRPr="00433357" w:rsidRDefault="004F5036" w:rsidP="004F5036">
      <w:pPr>
        <w:autoSpaceDE w:val="0"/>
        <w:autoSpaceDN w:val="0"/>
        <w:adjustRightInd w:val="0"/>
        <w:spacing w:line="240" w:lineRule="exact"/>
        <w:jc w:val="both"/>
        <w:rPr>
          <w:b/>
        </w:rPr>
      </w:pPr>
    </w:p>
    <w:p w:rsidR="004F5036" w:rsidRPr="00433357" w:rsidRDefault="004F5036" w:rsidP="004F5036">
      <w:pPr>
        <w:autoSpaceDE w:val="0"/>
        <w:autoSpaceDN w:val="0"/>
        <w:adjustRightInd w:val="0"/>
        <w:spacing w:line="240" w:lineRule="exact"/>
        <w:ind w:firstLine="240"/>
        <w:jc w:val="both"/>
      </w:pPr>
      <w:r w:rsidRPr="00433357">
        <w:t>If .docm format needs to convert in docx format then the following steps must be performed:</w:t>
      </w:r>
    </w:p>
    <w:p w:rsidR="004F5036" w:rsidRPr="00433357" w:rsidRDefault="004F5036" w:rsidP="004F5036">
      <w:pPr>
        <w:autoSpaceDE w:val="0"/>
        <w:autoSpaceDN w:val="0"/>
        <w:adjustRightInd w:val="0"/>
        <w:spacing w:line="240" w:lineRule="exact"/>
        <w:jc w:val="both"/>
        <w:rPr>
          <w:b/>
        </w:rPr>
      </w:pPr>
    </w:p>
    <w:p w:rsidR="004F5036" w:rsidRPr="00433357" w:rsidRDefault="004F5036" w:rsidP="004F5036">
      <w:pPr>
        <w:autoSpaceDE w:val="0"/>
        <w:autoSpaceDN w:val="0"/>
        <w:adjustRightInd w:val="0"/>
        <w:spacing w:line="240" w:lineRule="exact"/>
        <w:jc w:val="both"/>
        <w:rPr>
          <w:b/>
        </w:rPr>
      </w:pPr>
      <w:r w:rsidRPr="00433357">
        <w:rPr>
          <w:b/>
        </w:rPr>
        <w:t>Steps:</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"thomson" in Project Password</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rsidR="004F5036" w:rsidRPr="00D52A52" w:rsidRDefault="004F5036" w:rsidP="004F5036">
      <w:pPr>
        <w:autoSpaceDE w:val="0"/>
        <w:autoSpaceDN w:val="0"/>
        <w:adjustRightInd w:val="0"/>
        <w:jc w:val="both"/>
      </w:pPr>
      <w:r w:rsidRPr="00D52A52">
        <w:rPr>
          <w:b/>
        </w:rPr>
        <w:t>Steps:</w:t>
      </w:r>
    </w:p>
    <w:p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rsidR="004F5036" w:rsidRPr="00530570" w:rsidRDefault="004F5036" w:rsidP="004F5036">
      <w:pPr>
        <w:pStyle w:val="af0"/>
        <w:numPr>
          <w:ilvl w:val="0"/>
          <w:numId w:val="6"/>
        </w:numPr>
        <w:autoSpaceDE w:val="0"/>
        <w:autoSpaceDN w:val="0"/>
        <w:adjustRightInd w:val="0"/>
        <w:ind w:left="597" w:hanging="240"/>
        <w:jc w:val="both"/>
        <w:rPr>
          <w:b/>
        </w:rPr>
      </w:pPr>
      <w:r w:rsidRPr="00D52A52">
        <w:lastRenderedPageBreak/>
        <w:t xml:space="preserve">Click </w:t>
      </w:r>
      <w:r w:rsidRPr="00530570">
        <w:rPr>
          <w:b/>
          <w:bCs/>
        </w:rPr>
        <w:t>Print Markup</w:t>
      </w:r>
      <w:r w:rsidRPr="00D52A52">
        <w:t xml:space="preserve"> to clear the check mark </w:t>
      </w:r>
    </w:p>
    <w:p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4F5036" w:rsidRPr="00A07DA1" w:rsidRDefault="004F5036" w:rsidP="004F5036">
      <w:pPr>
        <w:autoSpaceDE w:val="0"/>
        <w:autoSpaceDN w:val="0"/>
        <w:adjustRightInd w:val="0"/>
        <w:jc w:val="both"/>
      </w:pPr>
    </w:p>
    <w:p w:rsidR="004F5036" w:rsidRDefault="004F5036" w:rsidP="004F5036">
      <w:pPr>
        <w:autoSpaceDE w:val="0"/>
        <w:autoSpaceDN w:val="0"/>
        <w:adjustRightInd w:val="0"/>
        <w:jc w:val="both"/>
        <w:rPr>
          <w:b/>
        </w:rPr>
      </w:pPr>
      <w:r>
        <w:rPr>
          <w:b/>
        </w:rPr>
        <w:t>Steps in Word 2007 and 2010:</w:t>
      </w:r>
    </w:p>
    <w:p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rsidR="004F5036" w:rsidRDefault="004F5036" w:rsidP="004F5036">
      <w:pPr>
        <w:pStyle w:val="af0"/>
        <w:autoSpaceDE w:val="0"/>
        <w:autoSpaceDN w:val="0"/>
        <w:adjustRightInd w:val="0"/>
        <w:spacing w:line="240" w:lineRule="exact"/>
        <w:jc w:val="both"/>
      </w:pPr>
    </w:p>
    <w:p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4F5036" w:rsidRDefault="004F5036" w:rsidP="004F5036">
      <w:pPr>
        <w:pStyle w:val="ae"/>
        <w:spacing w:line="240" w:lineRule="exact"/>
        <w:ind w:left="238" w:hanging="238"/>
      </w:pPr>
      <w:r>
        <w:t>EGYR</w:t>
      </w:r>
      <w:r>
        <w:tab/>
        <w:t xml:space="preserve"> </w:t>
      </w:r>
      <w:r>
        <w:tab/>
        <w:t xml:space="preserve">3 Vancouver Numbered </w:t>
      </w:r>
    </w:p>
    <w:p w:rsidR="0045175C" w:rsidRDefault="00E67386"/>
    <w:sectPr w:rsidR="0045175C" w:rsidSect="004F5036">
      <w:headerReference w:type="even" r:id="rId11"/>
      <w:headerReference w:type="default" r:id="rId12"/>
      <w:footerReference w:type="even" r:id="rId13"/>
      <w:footerReference w:type="default" r:id="rId14"/>
      <w:headerReference w:type="first" r:id="rId15"/>
      <w:footerReference w:type="first" r:id="rId16"/>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386" w:rsidRDefault="00E67386" w:rsidP="004F5036">
      <w:r>
        <w:separator/>
      </w:r>
    </w:p>
  </w:endnote>
  <w:endnote w:type="continuationSeparator" w:id="0">
    <w:p w:rsidR="00E67386" w:rsidRDefault="00E67386"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B4" w:rsidRDefault="00CA70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B4" w:rsidRDefault="00CA70B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036" w:rsidRPr="008964D2" w:rsidRDefault="004F5036" w:rsidP="004F5036">
    <w:pPr>
      <w:pStyle w:val="Els-keywords"/>
    </w:pPr>
    <w:r w:rsidRPr="008964D2">
      <w:t xml:space="preserve">© </w:t>
    </w:r>
    <w:r>
      <w:t>YEAR</w:t>
    </w:r>
    <w:r w:rsidRPr="008964D2">
      <w:t xml:space="preserve"> The Authors. Published by Elsevier Ltd.</w:t>
    </w:r>
  </w:p>
  <w:p w:rsidR="00BB69F2" w:rsidRDefault="004F5036" w:rsidP="004F5036">
    <w:pPr>
      <w:pStyle w:val="Els-keywords"/>
    </w:pPr>
    <w:r w:rsidRPr="008964D2">
      <w:t>Peer-review under responsibility of the scientific committee of the Name of the Conference, Conference Organizer Name, Year or Edition of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386" w:rsidRDefault="00E67386" w:rsidP="004F5036">
      <w:r>
        <w:separator/>
      </w:r>
    </w:p>
  </w:footnote>
  <w:footnote w:type="continuationSeparator" w:id="0">
    <w:p w:rsidR="00E67386" w:rsidRDefault="00E67386" w:rsidP="004F5036">
      <w:r>
        <w:continuationSeparator/>
      </w:r>
    </w:p>
  </w:footnote>
  <w:footnote w:id="1">
    <w:p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rsidR="004F5036" w:rsidRDefault="004F5036" w:rsidP="004F5036">
      <w:pPr>
        <w:pStyle w:val="Els-footnote"/>
        <w:ind w:firstLine="240"/>
      </w:pPr>
    </w:p>
  </w:footnote>
  <w:footnote w:id="2">
    <w:p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Pr>
        <w:rStyle w:val="ab"/>
        <w:i w:val="0"/>
      </w:rPr>
      <w:t>7</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1" w:type="dxa"/>
      <w:tblInd w:w="108" w:type="dxa"/>
      <w:tblLayout w:type="fixed"/>
      <w:tblLook w:val="0000" w:firstRow="0" w:lastRow="0" w:firstColumn="0" w:lastColumn="0" w:noHBand="0" w:noVBand="0"/>
    </w:tblPr>
    <w:tblGrid>
      <w:gridCol w:w="1297"/>
      <w:gridCol w:w="5840"/>
      <w:gridCol w:w="2464"/>
    </w:tblGrid>
    <w:tr w:rsidR="00BB69F2" w:rsidTr="00BE49E1">
      <w:trPr>
        <w:trHeight w:val="354"/>
      </w:trPr>
      <w:tc>
        <w:tcPr>
          <w:tcW w:w="1297" w:type="dxa"/>
        </w:tcPr>
        <w:p w:rsidR="00BB69F2" w:rsidRDefault="004F5036">
          <w:pPr>
            <w:pStyle w:val="a3"/>
            <w:rPr>
              <w:sz w:val="10"/>
            </w:rPr>
          </w:pPr>
          <w: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rsidR="00BB69F2" w:rsidRPr="008D4E90" w:rsidRDefault="00E67386">
          <w:pPr>
            <w:pStyle w:val="a3"/>
            <w:tabs>
              <w:tab w:val="left" w:pos="1932"/>
            </w:tabs>
            <w:spacing w:before="0" w:beforeAutospacing="0" w:after="0" w:line="240" w:lineRule="auto"/>
            <w:ind w:left="-125" w:firstLine="11"/>
          </w:pPr>
        </w:p>
        <w:p w:rsidR="00BB69F2" w:rsidRDefault="00E67386">
          <w:pPr>
            <w:pStyle w:val="a3"/>
            <w:tabs>
              <w:tab w:val="left" w:pos="1932"/>
            </w:tabs>
            <w:spacing w:before="80" w:beforeAutospacing="0" w:after="0" w:line="240" w:lineRule="auto"/>
            <w:ind w:left="-125" w:firstLine="11"/>
            <w:rPr>
              <w:i w:val="0"/>
              <w:iCs/>
            </w:rPr>
          </w:pPr>
        </w:p>
      </w:tc>
    </w:tr>
  </w:tbl>
  <w:p w:rsidR="00BB69F2" w:rsidRDefault="00E67386">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36"/>
    <w:rsid w:val="000029BB"/>
    <w:rsid w:val="0017101F"/>
    <w:rsid w:val="003251F6"/>
    <w:rsid w:val="004A0B98"/>
    <w:rsid w:val="004F5036"/>
    <w:rsid w:val="0054294C"/>
    <w:rsid w:val="00696277"/>
    <w:rsid w:val="007234C6"/>
    <w:rsid w:val="007E00B3"/>
    <w:rsid w:val="00824773"/>
    <w:rsid w:val="00BF36F7"/>
    <w:rsid w:val="00CA70B4"/>
    <w:rsid w:val="00E673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CA85D3F-DC56-4D3C-90FB-53F71F76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5036"/>
    <w:pPr>
      <w:widowControl w:val="0"/>
      <w:spacing w:after="0" w:line="240" w:lineRule="auto"/>
    </w:pPr>
    <w:rPr>
      <w:rFonts w:ascii="Times New Roman" w:eastAsia="SimSun"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F5036"/>
    <w:rPr>
      <w:rFonts w:ascii="Times New Roman" w:eastAsia="SimSun"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SimSun"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a4">
    <w:name w:val="ヘッダー (文字)"/>
    <w:basedOn w:val="a0"/>
    <w:link w:val="a3"/>
    <w:semiHidden/>
    <w:rsid w:val="004F5036"/>
    <w:rPr>
      <w:rFonts w:ascii="Times New Roman" w:eastAsia="SimSun"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フッター (文字)"/>
    <w:basedOn w:val="a0"/>
    <w:link w:val="a5"/>
    <w:semiHidden/>
    <w:rsid w:val="004F5036"/>
    <w:rPr>
      <w:rFonts w:ascii="Times New Roman" w:eastAsia="SimSun"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字列 (文字)"/>
    <w:basedOn w:val="a0"/>
    <w:link w:val="a8"/>
    <w:semiHidden/>
    <w:rsid w:val="004F5036"/>
    <w:rPr>
      <w:rFonts w:ascii="Univers" w:eastAsia="SimSun"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SimSun"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コメント文字列 (文字)"/>
    <w:basedOn w:val="a0"/>
    <w:link w:val="ac"/>
    <w:semiHidden/>
    <w:rsid w:val="004F5036"/>
    <w:rPr>
      <w:rFonts w:ascii="Times New Roman" w:eastAsia="SimSun"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本文インデント (文字)"/>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本文インデント 2 (文字)"/>
    <w:basedOn w:val="a0"/>
    <w:link w:val="2"/>
    <w:semiHidden/>
    <w:rsid w:val="004F5036"/>
    <w:rPr>
      <w:rFonts w:ascii="Times New Roman" w:eastAsia="SimSun" w:hAnsi="Times New Roman" w:cs="Times New Roman"/>
      <w:sz w:val="20"/>
      <w:szCs w:val="20"/>
    </w:rPr>
  </w:style>
  <w:style w:type="paragraph" w:styleId="af0">
    <w:name w:val="List Paragraph"/>
    <w:basedOn w:val="a"/>
    <w:uiPriority w:val="34"/>
    <w:qFormat/>
    <w:rsid w:val="004F5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2279</Words>
  <Characters>11601</Characters>
  <Application>Microsoft Office Word</Application>
  <DocSecurity>0</DocSecurity>
  <Lines>223</Lines>
  <Paragraphs>165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Obara-lab</cp:lastModifiedBy>
  <cp:revision>2</cp:revision>
  <dcterms:created xsi:type="dcterms:W3CDTF">2022-11-07T00:22:00Z</dcterms:created>
  <dcterms:modified xsi:type="dcterms:W3CDTF">2022-11-07T00:22:00Z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2021-07-28T11:26:22Z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8f5ac6d7-8a3f-4664-ab1f-d83c8055d137</vt:lpwstr>
  </property>
  <property fmtid="{D5CDD505-2E9C-101B-9397-08002B2CF9AE}" pid="8" name="MSIP_Label_549ac42a-3eb4-4074-b885-aea26bd6241e_ContentBits">
    <vt:lpwstr>0</vt:lpwstr>
  </property>
  <property fmtid="{D5CDD505-2E9C-101B-9397-08002B2CF9AE}" pid="9" name="GrammarlyDocumentId">
    <vt:lpwstr>faa2d843c6e664308818033d27d7025b499a3f5a4fff730cec184f028893f8fe</vt:lpwstr>
  </property>
</Properties>
</file>